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358B09A" w14:textId="5CB924F5" w:rsidR="00A101E7" w:rsidRPr="00EA7E98" w:rsidRDefault="00EB5A6B" w:rsidP="00EA7E98">
      <w:pPr>
        <w:spacing w:line="276" w:lineRule="auto"/>
        <w:rPr>
          <w:rFonts w:ascii="Courier New" w:hAnsi="Courier New" w:cs="Courier New"/>
          <w:b/>
          <w:bCs/>
          <w:sz w:val="22"/>
          <w:szCs w:val="22"/>
          <w:u w:val="single"/>
        </w:rPr>
      </w:pPr>
      <w:r w:rsidRPr="00EA7E98">
        <w:rPr>
          <w:b/>
          <w:bCs/>
          <w:noProof/>
          <w:sz w:val="22"/>
          <w:szCs w:val="22"/>
          <w:u w:val="single"/>
        </w:rPr>
        <w:drawing>
          <wp:anchor distT="0" distB="0" distL="114300" distR="114300" simplePos="0" relativeHeight="251658240" behindDoc="0" locked="0" layoutInCell="1" allowOverlap="1" wp14:anchorId="597ECE31" wp14:editId="2F5FE9FA">
            <wp:simplePos x="0" y="0"/>
            <wp:positionH relativeFrom="column">
              <wp:posOffset>4761362</wp:posOffset>
            </wp:positionH>
            <wp:positionV relativeFrom="paragraph">
              <wp:posOffset>172142</wp:posOffset>
            </wp:positionV>
            <wp:extent cx="1009650" cy="1009650"/>
            <wp:effectExtent l="0" t="0" r="6350" b="6350"/>
            <wp:wrapSquare wrapText="bothSides"/>
            <wp:docPr id="11483367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009650" cy="1009650"/>
                    </a:xfrm>
                    <a:prstGeom prst="rect">
                      <a:avLst/>
                    </a:prstGeom>
                    <a:noFill/>
                    <a:ln>
                      <a:noFill/>
                    </a:ln>
                  </pic:spPr>
                </pic:pic>
              </a:graphicData>
            </a:graphic>
            <wp14:sizeRelH relativeFrom="page">
              <wp14:pctWidth>0</wp14:pctWidth>
            </wp14:sizeRelH>
            <wp14:sizeRelV relativeFrom="page">
              <wp14:pctHeight>0</wp14:pctHeight>
            </wp14:sizeRelV>
          </wp:anchor>
        </w:drawing>
      </w:r>
      <w:r w:rsidR="00EA7E98">
        <w:rPr>
          <w:rFonts w:ascii="Courier New" w:hAnsi="Courier New" w:cs="Courier New"/>
          <w:b/>
          <w:bCs/>
          <w:sz w:val="22"/>
          <w:szCs w:val="22"/>
          <w:u w:val="single"/>
        </w:rPr>
        <w:t>Secret</w:t>
      </w:r>
    </w:p>
    <w:p w14:paraId="0619F1C9" w14:textId="5A8BB563" w:rsidR="00A101E7" w:rsidRPr="00EA7E98" w:rsidRDefault="00A101E7" w:rsidP="00EA7E98">
      <w:pPr>
        <w:spacing w:line="276" w:lineRule="auto"/>
        <w:rPr>
          <w:rFonts w:ascii="Courier New" w:hAnsi="Courier New" w:cs="Courier New"/>
          <w:sz w:val="18"/>
          <w:szCs w:val="18"/>
        </w:rPr>
      </w:pPr>
      <w:r w:rsidRPr="00EA7E98">
        <w:rPr>
          <w:rFonts w:ascii="Courier New" w:hAnsi="Courier New" w:cs="Courier New"/>
          <w:sz w:val="18"/>
          <w:szCs w:val="18"/>
        </w:rPr>
        <w:t>Section Chief Indo-Pacific, Georgia Sehlmeyer</w:t>
      </w:r>
    </w:p>
    <w:p w14:paraId="5AF5F8EF" w14:textId="61837D22" w:rsidR="00A101E7" w:rsidRPr="00EA7E98" w:rsidRDefault="00A101E7" w:rsidP="00EA7E98">
      <w:pPr>
        <w:spacing w:line="276" w:lineRule="auto"/>
        <w:rPr>
          <w:rFonts w:ascii="Courier New" w:hAnsi="Courier New" w:cs="Courier New"/>
          <w:sz w:val="18"/>
          <w:szCs w:val="18"/>
        </w:rPr>
      </w:pPr>
      <w:r w:rsidRPr="00EA7E98">
        <w:rPr>
          <w:rFonts w:ascii="Courier New" w:hAnsi="Courier New" w:cs="Courier New"/>
          <w:sz w:val="18"/>
          <w:szCs w:val="18"/>
        </w:rPr>
        <w:t>Distribution</w:t>
      </w:r>
      <w:r w:rsidR="00EA7E98">
        <w:rPr>
          <w:rFonts w:ascii="Courier New" w:hAnsi="Courier New" w:cs="Courier New"/>
          <w:sz w:val="18"/>
          <w:szCs w:val="18"/>
        </w:rPr>
        <w:t>:</w:t>
      </w:r>
    </w:p>
    <w:p w14:paraId="6EC131EE" w14:textId="0AA9B28D" w:rsidR="00EA7E98" w:rsidRPr="00EA7E98" w:rsidRDefault="00A101E7" w:rsidP="00EA7E98">
      <w:pPr>
        <w:spacing w:line="276" w:lineRule="auto"/>
        <w:rPr>
          <w:rFonts w:ascii="Courier New" w:hAnsi="Courier New" w:cs="Courier New"/>
          <w:sz w:val="18"/>
          <w:szCs w:val="18"/>
        </w:rPr>
      </w:pPr>
      <w:r w:rsidRPr="00EA7E98">
        <w:rPr>
          <w:rFonts w:ascii="Courier New" w:hAnsi="Courier New" w:cs="Courier New"/>
          <w:sz w:val="18"/>
          <w:szCs w:val="18"/>
        </w:rPr>
        <w:t>Chief of Staff</w:t>
      </w:r>
      <w:r w:rsidR="00EA7E98">
        <w:rPr>
          <w:rFonts w:ascii="Courier New" w:hAnsi="Courier New" w:cs="Courier New"/>
          <w:sz w:val="18"/>
          <w:szCs w:val="18"/>
        </w:rPr>
        <w:t xml:space="preserve">                      </w:t>
      </w:r>
      <w:r w:rsidR="00EA7E98" w:rsidRPr="00EA7E98">
        <w:rPr>
          <w:rFonts w:ascii="Courier New" w:hAnsi="Courier New" w:cs="Courier New"/>
          <w:sz w:val="18"/>
          <w:szCs w:val="18"/>
        </w:rPr>
        <w:t>Secretary of State</w:t>
      </w:r>
    </w:p>
    <w:p w14:paraId="2011D101" w14:textId="3062E404" w:rsidR="00EA7E98" w:rsidRDefault="00EA7E98" w:rsidP="00EA7E98">
      <w:pPr>
        <w:spacing w:line="276" w:lineRule="auto"/>
        <w:rPr>
          <w:rFonts w:ascii="Courier New" w:hAnsi="Courier New" w:cs="Courier New"/>
          <w:sz w:val="18"/>
          <w:szCs w:val="18"/>
        </w:rPr>
      </w:pPr>
      <w:r w:rsidRPr="00EA7E98">
        <w:rPr>
          <w:rFonts w:ascii="Courier New" w:hAnsi="Courier New" w:cs="Courier New"/>
          <w:sz w:val="18"/>
          <w:szCs w:val="18"/>
        </w:rPr>
        <w:t>Director of National Intelligence</w:t>
      </w:r>
      <w:r>
        <w:rPr>
          <w:rFonts w:ascii="Courier New" w:hAnsi="Courier New" w:cs="Courier New"/>
          <w:sz w:val="18"/>
          <w:szCs w:val="18"/>
        </w:rPr>
        <w:t xml:space="preserve">   </w:t>
      </w:r>
      <w:r w:rsidR="00A101E7" w:rsidRPr="00EA7E98">
        <w:rPr>
          <w:rFonts w:ascii="Courier New" w:hAnsi="Courier New" w:cs="Courier New"/>
          <w:sz w:val="18"/>
          <w:szCs w:val="18"/>
        </w:rPr>
        <w:t>Secretary of Defens</w:t>
      </w:r>
      <w:r>
        <w:rPr>
          <w:rFonts w:ascii="Courier New" w:hAnsi="Courier New" w:cs="Courier New"/>
          <w:sz w:val="18"/>
          <w:szCs w:val="18"/>
        </w:rPr>
        <w:t>e</w:t>
      </w:r>
    </w:p>
    <w:p w14:paraId="70CA139F" w14:textId="70660BDC" w:rsidR="00EA7E98" w:rsidRPr="00EA7E98" w:rsidRDefault="00EA7E98" w:rsidP="00EA7E98">
      <w:pPr>
        <w:spacing w:line="240" w:lineRule="auto"/>
        <w:jc w:val="right"/>
        <w:rPr>
          <w:rFonts w:ascii="Courier New" w:hAnsi="Courier New" w:cs="Courier New"/>
          <w:sz w:val="18"/>
          <w:szCs w:val="18"/>
        </w:rPr>
      </w:pPr>
      <w:r w:rsidRPr="00EA7E98">
        <w:rPr>
          <w:rFonts w:ascii="Courier New" w:hAnsi="Courier New" w:cs="Courier New"/>
          <w:sz w:val="18"/>
          <w:szCs w:val="18"/>
        </w:rPr>
        <w:t xml:space="preserve">United States Embassy </w:t>
      </w:r>
    </w:p>
    <w:p w14:paraId="14D5E636" w14:textId="7DB92CC2" w:rsidR="00EA7E98" w:rsidRPr="00EA7E98" w:rsidRDefault="00EA7E98" w:rsidP="00EA7E98">
      <w:pPr>
        <w:spacing w:line="240" w:lineRule="auto"/>
        <w:jc w:val="right"/>
        <w:rPr>
          <w:rFonts w:ascii="Courier New" w:hAnsi="Courier New" w:cs="Courier New"/>
          <w:sz w:val="18"/>
          <w:szCs w:val="18"/>
        </w:rPr>
      </w:pPr>
      <w:r w:rsidRPr="00EA7E98">
        <w:rPr>
          <w:rFonts w:ascii="Courier New" w:hAnsi="Courier New" w:cs="Courier New"/>
          <w:sz w:val="18"/>
          <w:szCs w:val="18"/>
        </w:rPr>
        <w:t>For the Indo-Pacific</w:t>
      </w:r>
    </w:p>
    <w:p w14:paraId="5D831570" w14:textId="2B337988" w:rsidR="00A101E7" w:rsidRPr="00EA7E98" w:rsidRDefault="00A101E7" w:rsidP="00EA7E98">
      <w:pPr>
        <w:spacing w:line="276" w:lineRule="auto"/>
        <w:jc w:val="center"/>
        <w:rPr>
          <w:rFonts w:ascii="Courier New" w:hAnsi="Courier New" w:cs="Courier New"/>
          <w:sz w:val="22"/>
          <w:szCs w:val="22"/>
          <w:u w:val="single"/>
        </w:rPr>
      </w:pPr>
      <w:r w:rsidRPr="00EA7E98">
        <w:rPr>
          <w:rFonts w:ascii="Courier New" w:hAnsi="Courier New" w:cs="Courier New"/>
          <w:sz w:val="22"/>
          <w:szCs w:val="22"/>
          <w:u w:val="single"/>
        </w:rPr>
        <w:t>Flash Bulletin</w:t>
      </w:r>
    </w:p>
    <w:p w14:paraId="0C44D66D" w14:textId="77777777" w:rsidR="00A101E7" w:rsidRPr="00EA7E98" w:rsidRDefault="00A101E7" w:rsidP="00EA7E98">
      <w:pPr>
        <w:spacing w:line="276" w:lineRule="auto"/>
        <w:rPr>
          <w:rFonts w:ascii="Courier New" w:hAnsi="Courier New" w:cs="Courier New"/>
          <w:sz w:val="22"/>
          <w:szCs w:val="22"/>
        </w:rPr>
      </w:pPr>
      <w:r w:rsidRPr="00EA7E98">
        <w:rPr>
          <w:rFonts w:ascii="Courier New" w:hAnsi="Courier New" w:cs="Courier New"/>
          <w:sz w:val="22"/>
          <w:szCs w:val="22"/>
        </w:rPr>
        <w:t>Balshi Channel – 4 November 2026</w:t>
      </w:r>
    </w:p>
    <w:p w14:paraId="116D1E37" w14:textId="77777777" w:rsidR="00A101E7" w:rsidRPr="00EA7E98" w:rsidRDefault="00A101E7" w:rsidP="00EA7E98">
      <w:pPr>
        <w:spacing w:line="276" w:lineRule="auto"/>
        <w:rPr>
          <w:rFonts w:ascii="Courier New" w:hAnsi="Courier New" w:cs="Courier New"/>
          <w:sz w:val="22"/>
          <w:szCs w:val="22"/>
        </w:rPr>
      </w:pPr>
      <w:r w:rsidRPr="00EA7E98">
        <w:rPr>
          <w:rFonts w:ascii="Courier New" w:hAnsi="Courier New" w:cs="Courier New"/>
          <w:sz w:val="22"/>
          <w:szCs w:val="22"/>
        </w:rPr>
        <w:t>04:09 PHT [UTC + 8.00]</w:t>
      </w:r>
    </w:p>
    <w:p w14:paraId="2ED683B8" w14:textId="77777777" w:rsidR="00A101E7" w:rsidRPr="00EA7E98" w:rsidRDefault="00A101E7" w:rsidP="00EA7E98">
      <w:pPr>
        <w:spacing w:line="276" w:lineRule="auto"/>
        <w:rPr>
          <w:rFonts w:ascii="Courier New" w:hAnsi="Courier New" w:cs="Courier New"/>
          <w:sz w:val="22"/>
          <w:szCs w:val="22"/>
        </w:rPr>
      </w:pPr>
    </w:p>
    <w:p w14:paraId="60174AEF" w14:textId="77777777" w:rsidR="00A101E7" w:rsidRPr="00EA7E98" w:rsidRDefault="00A101E7" w:rsidP="00EA7E98">
      <w:pPr>
        <w:spacing w:line="276" w:lineRule="auto"/>
        <w:rPr>
          <w:rFonts w:ascii="Courier New" w:hAnsi="Courier New" w:cs="Courier New"/>
          <w:sz w:val="22"/>
          <w:szCs w:val="22"/>
        </w:rPr>
      </w:pPr>
      <w:r w:rsidRPr="00EA7E98">
        <w:rPr>
          <w:rFonts w:ascii="Courier New" w:hAnsi="Courier New" w:cs="Courier New"/>
          <w:sz w:val="22"/>
          <w:szCs w:val="22"/>
        </w:rPr>
        <w:t>Subject: Severance of Undersea Fiber-Optic Cables in Balshi Channel</w:t>
      </w:r>
    </w:p>
    <w:p w14:paraId="1AEB7B92" w14:textId="42C92124" w:rsidR="00A101E7" w:rsidRPr="00EA7E98" w:rsidRDefault="00A101E7" w:rsidP="00EA7E98">
      <w:pPr>
        <w:spacing w:line="276" w:lineRule="auto"/>
        <w:rPr>
          <w:rFonts w:ascii="Courier New" w:hAnsi="Courier New" w:cs="Courier New"/>
          <w:sz w:val="22"/>
          <w:szCs w:val="22"/>
        </w:rPr>
      </w:pPr>
      <w:r w:rsidRPr="00EA7E98">
        <w:rPr>
          <w:rFonts w:ascii="Courier New" w:hAnsi="Courier New" w:cs="Courier New"/>
          <w:sz w:val="22"/>
          <w:szCs w:val="22"/>
        </w:rPr>
        <w:t>Type: Military</w:t>
      </w:r>
      <w:r w:rsidR="00344487">
        <w:rPr>
          <w:rFonts w:ascii="Courier New" w:hAnsi="Courier New" w:cs="Courier New"/>
          <w:sz w:val="22"/>
          <w:szCs w:val="22"/>
        </w:rPr>
        <w:t>, Intelligence</w:t>
      </w:r>
      <w:r w:rsidRPr="00EA7E98">
        <w:rPr>
          <w:rFonts w:ascii="Courier New" w:hAnsi="Courier New" w:cs="Courier New"/>
          <w:sz w:val="22"/>
          <w:szCs w:val="22"/>
        </w:rPr>
        <w:t xml:space="preserve"> </w:t>
      </w:r>
    </w:p>
    <w:p w14:paraId="692EBB63" w14:textId="77777777" w:rsidR="00A101E7" w:rsidRPr="00EA7E98" w:rsidRDefault="00A101E7" w:rsidP="00EA7E98">
      <w:pPr>
        <w:spacing w:line="276" w:lineRule="auto"/>
        <w:rPr>
          <w:rFonts w:ascii="Courier New" w:hAnsi="Courier New" w:cs="Courier New"/>
          <w:sz w:val="22"/>
          <w:szCs w:val="22"/>
        </w:rPr>
      </w:pPr>
      <w:r w:rsidRPr="00EA7E98">
        <w:rPr>
          <w:rFonts w:ascii="Courier New" w:hAnsi="Courier New" w:cs="Courier New"/>
          <w:sz w:val="22"/>
          <w:szCs w:val="22"/>
        </w:rPr>
        <w:t xml:space="preserve">Event: </w:t>
      </w:r>
    </w:p>
    <w:p w14:paraId="32D5FAF4" w14:textId="0D06CD56" w:rsidR="00A245D3" w:rsidRPr="00EA7E98" w:rsidRDefault="00A101E7" w:rsidP="00EA7E98">
      <w:pPr>
        <w:spacing w:line="276" w:lineRule="auto"/>
        <w:rPr>
          <w:rFonts w:ascii="Courier New" w:hAnsi="Courier New" w:cs="Courier New"/>
          <w:sz w:val="22"/>
          <w:szCs w:val="22"/>
        </w:rPr>
      </w:pPr>
      <w:r w:rsidRPr="00EA7E98">
        <w:rPr>
          <w:rFonts w:ascii="Courier New" w:hAnsi="Courier New" w:cs="Courier New"/>
          <w:sz w:val="22"/>
          <w:szCs w:val="22"/>
        </w:rPr>
        <w:t xml:space="preserve">Multiple critical fiber-optic cables running undersea through the Balshi channel between Taiwan and the </w:t>
      </w:r>
      <w:r w:rsidR="00A245D3" w:rsidRPr="00EA7E98">
        <w:rPr>
          <w:rFonts w:ascii="Courier New" w:hAnsi="Courier New" w:cs="Courier New"/>
          <w:sz w:val="22"/>
          <w:szCs w:val="22"/>
        </w:rPr>
        <w:t>Philippines</w:t>
      </w:r>
      <w:r w:rsidRPr="00EA7E98">
        <w:rPr>
          <w:rFonts w:ascii="Courier New" w:hAnsi="Courier New" w:cs="Courier New"/>
          <w:sz w:val="22"/>
          <w:szCs w:val="22"/>
        </w:rPr>
        <w:t xml:space="preserve"> have been severed by </w:t>
      </w:r>
      <w:r w:rsidR="00344487">
        <w:rPr>
          <w:rFonts w:ascii="Courier New" w:hAnsi="Courier New" w:cs="Courier New"/>
          <w:sz w:val="22"/>
          <w:szCs w:val="22"/>
        </w:rPr>
        <w:t>unidentified</w:t>
      </w:r>
      <w:r w:rsidRPr="00EA7E98">
        <w:rPr>
          <w:rFonts w:ascii="Courier New" w:hAnsi="Courier New" w:cs="Courier New"/>
          <w:sz w:val="22"/>
          <w:szCs w:val="22"/>
        </w:rPr>
        <w:t xml:space="preserve"> commercial trawler ship anchors. </w:t>
      </w:r>
      <w:r w:rsidR="00A245D3" w:rsidRPr="00EA7E98">
        <w:rPr>
          <w:rFonts w:ascii="Courier New" w:hAnsi="Courier New" w:cs="Courier New"/>
          <w:sz w:val="22"/>
          <w:szCs w:val="22"/>
        </w:rPr>
        <w:t xml:space="preserve">These cables are used for transmission of unclassified information to INDOPACCOM. </w:t>
      </w:r>
      <w:r w:rsidRPr="00EA7E98">
        <w:rPr>
          <w:rFonts w:ascii="Courier New" w:hAnsi="Courier New" w:cs="Courier New"/>
          <w:sz w:val="22"/>
          <w:szCs w:val="22"/>
        </w:rPr>
        <w:t xml:space="preserve">Internet communications between the U.S., Taiwan, the </w:t>
      </w:r>
      <w:r w:rsidR="00A245D3" w:rsidRPr="00EA7E98">
        <w:rPr>
          <w:rFonts w:ascii="Courier New" w:hAnsi="Courier New" w:cs="Courier New"/>
          <w:sz w:val="22"/>
          <w:szCs w:val="22"/>
        </w:rPr>
        <w:t>Philippines</w:t>
      </w:r>
      <w:r w:rsidRPr="00EA7E98">
        <w:rPr>
          <w:rFonts w:ascii="Courier New" w:hAnsi="Courier New" w:cs="Courier New"/>
          <w:sz w:val="22"/>
          <w:szCs w:val="22"/>
        </w:rPr>
        <w:t>, and Guam have been severely impacted</w:t>
      </w:r>
      <w:r w:rsidR="00A245D3" w:rsidRPr="00EA7E98">
        <w:rPr>
          <w:rFonts w:ascii="Courier New" w:hAnsi="Courier New" w:cs="Courier New"/>
          <w:sz w:val="22"/>
          <w:szCs w:val="22"/>
        </w:rPr>
        <w:t xml:space="preserve">. </w:t>
      </w:r>
    </w:p>
    <w:p w14:paraId="205CBC2D" w14:textId="77777777" w:rsidR="00A245D3" w:rsidRPr="00EA7E98" w:rsidRDefault="00A245D3" w:rsidP="00EA7E98">
      <w:pPr>
        <w:spacing w:line="276" w:lineRule="auto"/>
        <w:rPr>
          <w:rFonts w:ascii="Courier New" w:hAnsi="Courier New" w:cs="Courier New"/>
          <w:sz w:val="22"/>
          <w:szCs w:val="22"/>
        </w:rPr>
      </w:pPr>
      <w:r w:rsidRPr="00EA7E98">
        <w:rPr>
          <w:rFonts w:ascii="Courier New" w:hAnsi="Courier New" w:cs="Courier New"/>
          <w:sz w:val="22"/>
          <w:szCs w:val="22"/>
        </w:rPr>
        <w:t xml:space="preserve">Action: </w:t>
      </w:r>
    </w:p>
    <w:p w14:paraId="344C51E2" w14:textId="7CAA49C8" w:rsidR="00A245D3" w:rsidRPr="00EA7E98" w:rsidRDefault="00A245D3" w:rsidP="00EA7E98">
      <w:pPr>
        <w:spacing w:line="276" w:lineRule="auto"/>
        <w:rPr>
          <w:rFonts w:ascii="Courier New" w:hAnsi="Courier New" w:cs="Courier New"/>
          <w:sz w:val="22"/>
          <w:szCs w:val="22"/>
        </w:rPr>
      </w:pPr>
      <w:r w:rsidRPr="00EA7E98">
        <w:rPr>
          <w:rFonts w:ascii="Courier New" w:hAnsi="Courier New" w:cs="Courier New"/>
          <w:sz w:val="22"/>
          <w:szCs w:val="22"/>
        </w:rPr>
        <w:t xml:space="preserve">It is recommended that new communication and data processing methods are acquired to temporarily restore communication in the area. Further, it is recommended that the severed cables be fully repaired and protected from future damage to maintain a secure information transmission channel in the area. As those who use these cables are U.S. allies, communication between the states must be maintained. </w:t>
      </w:r>
    </w:p>
    <w:p w14:paraId="05E2A1B3" w14:textId="0F6310C3" w:rsidR="00A245D3" w:rsidRPr="00EA7E98" w:rsidRDefault="00A245D3" w:rsidP="00EA7E98">
      <w:pPr>
        <w:spacing w:line="276" w:lineRule="auto"/>
        <w:rPr>
          <w:rFonts w:ascii="Courier New" w:hAnsi="Courier New" w:cs="Courier New"/>
          <w:sz w:val="22"/>
          <w:szCs w:val="22"/>
        </w:rPr>
      </w:pPr>
      <w:r w:rsidRPr="00EA7E98">
        <w:rPr>
          <w:rFonts w:ascii="Courier New" w:hAnsi="Courier New" w:cs="Courier New"/>
          <w:sz w:val="22"/>
          <w:szCs w:val="22"/>
        </w:rPr>
        <w:t>Est. Cost:</w:t>
      </w:r>
    </w:p>
    <w:p w14:paraId="5BBC4C89" w14:textId="01F372FD" w:rsidR="00A245D3" w:rsidRPr="00EA7E98" w:rsidRDefault="00A245D3" w:rsidP="00EA7E98">
      <w:pPr>
        <w:spacing w:line="276" w:lineRule="auto"/>
        <w:rPr>
          <w:rFonts w:ascii="Courier New" w:hAnsi="Courier New" w:cs="Courier New"/>
          <w:sz w:val="22"/>
          <w:szCs w:val="22"/>
        </w:rPr>
      </w:pPr>
      <w:r w:rsidRPr="00EA7E98">
        <w:rPr>
          <w:rFonts w:ascii="Courier New" w:hAnsi="Courier New" w:cs="Courier New"/>
          <w:sz w:val="22"/>
          <w:szCs w:val="22"/>
        </w:rPr>
        <w:t>Cable Repair: $12 Million</w:t>
      </w:r>
    </w:p>
    <w:p w14:paraId="4F43C7D9" w14:textId="6C90012F" w:rsidR="00A245D3" w:rsidRDefault="00A245D3" w:rsidP="00EA7E98">
      <w:pPr>
        <w:spacing w:line="276" w:lineRule="auto"/>
        <w:rPr>
          <w:rFonts w:ascii="Courier New" w:hAnsi="Courier New" w:cs="Courier New"/>
          <w:sz w:val="22"/>
          <w:szCs w:val="22"/>
        </w:rPr>
      </w:pPr>
      <w:r w:rsidRPr="00EA7E98">
        <w:rPr>
          <w:rFonts w:ascii="Courier New" w:hAnsi="Courier New" w:cs="Courier New"/>
          <w:sz w:val="22"/>
          <w:szCs w:val="22"/>
        </w:rPr>
        <w:t>Naval &amp; Military</w:t>
      </w:r>
      <w:r w:rsidR="00EA7E98" w:rsidRPr="00EA7E98">
        <w:rPr>
          <w:rFonts w:ascii="Courier New" w:hAnsi="Courier New" w:cs="Courier New"/>
          <w:sz w:val="22"/>
          <w:szCs w:val="22"/>
        </w:rPr>
        <w:t xml:space="preserve"> Forces: $35 Million</w:t>
      </w:r>
    </w:p>
    <w:p w14:paraId="5721EF1B" w14:textId="77777777" w:rsidR="00EA7E98" w:rsidRDefault="00EA7E98" w:rsidP="00EA7E98">
      <w:pPr>
        <w:spacing w:line="276" w:lineRule="auto"/>
        <w:rPr>
          <w:rFonts w:ascii="Courier New" w:hAnsi="Courier New" w:cs="Courier New"/>
          <w:sz w:val="22"/>
          <w:szCs w:val="22"/>
        </w:rPr>
      </w:pPr>
    </w:p>
    <w:p w14:paraId="769DA49C" w14:textId="45CBBDB8" w:rsidR="005A65AE" w:rsidRPr="00EA7E98" w:rsidRDefault="00EA7E98" w:rsidP="00EA7E98">
      <w:pPr>
        <w:spacing w:line="276" w:lineRule="auto"/>
        <w:jc w:val="center"/>
        <w:rPr>
          <w:rFonts w:ascii="Courier New" w:hAnsi="Courier New" w:cs="Courier New"/>
          <w:sz w:val="22"/>
          <w:szCs w:val="22"/>
        </w:rPr>
      </w:pPr>
      <w:r>
        <w:rPr>
          <w:rFonts w:ascii="Courier New" w:hAnsi="Courier New" w:cs="Courier New"/>
          <w:sz w:val="22"/>
          <w:szCs w:val="22"/>
        </w:rPr>
        <w:t>###</w:t>
      </w:r>
      <w:r w:rsidR="00EB5A6B" w:rsidRPr="00EA7E98">
        <w:rPr>
          <w:sz w:val="22"/>
          <w:szCs w:val="22"/>
        </w:rPr>
        <w:fldChar w:fldCharType="begin"/>
      </w:r>
      <w:r w:rsidR="00EB5A6B" w:rsidRPr="00EA7E98">
        <w:rPr>
          <w:sz w:val="22"/>
          <w:szCs w:val="22"/>
        </w:rPr>
        <w:instrText xml:space="preserve"> INCLUDEPICTURE "https://encrypted-tbn0.gstatic.com/images?q=tbn:ANd9GcStzGYqPkbek1LBg39YZ1CZAtGNdW7_IpMoY-3OBcX0eQ&amp;s=10" \* MERGEFORMATINET </w:instrText>
      </w:r>
      <w:r w:rsidR="00EB5A6B" w:rsidRPr="00EA7E98">
        <w:rPr>
          <w:sz w:val="22"/>
          <w:szCs w:val="22"/>
        </w:rPr>
        <w:fldChar w:fldCharType="separate"/>
      </w:r>
      <w:r w:rsidR="00EB5A6B" w:rsidRPr="00EA7E98">
        <w:rPr>
          <w:sz w:val="22"/>
          <w:szCs w:val="22"/>
        </w:rPr>
        <w:fldChar w:fldCharType="end"/>
      </w:r>
    </w:p>
    <w:sectPr w:rsidR="005A65AE" w:rsidRPr="00EA7E98">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E8ED2F3" w14:textId="77777777" w:rsidR="00444F9B" w:rsidRDefault="00444F9B" w:rsidP="00A101E7">
      <w:pPr>
        <w:spacing w:after="0" w:line="240" w:lineRule="auto"/>
      </w:pPr>
      <w:r>
        <w:separator/>
      </w:r>
    </w:p>
  </w:endnote>
  <w:endnote w:type="continuationSeparator" w:id="0">
    <w:p w14:paraId="51E11B47" w14:textId="77777777" w:rsidR="00444F9B" w:rsidRDefault="00444F9B" w:rsidP="00A101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roman"/>
    <w:notTrueType/>
    <w:pitch w:val="default"/>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5DD84B8" w14:textId="77777777" w:rsidR="00444F9B" w:rsidRDefault="00444F9B" w:rsidP="00A101E7">
      <w:pPr>
        <w:spacing w:after="0" w:line="240" w:lineRule="auto"/>
      </w:pPr>
      <w:r>
        <w:separator/>
      </w:r>
    </w:p>
  </w:footnote>
  <w:footnote w:type="continuationSeparator" w:id="0">
    <w:p w14:paraId="4922580D" w14:textId="77777777" w:rsidR="00444F9B" w:rsidRDefault="00444F9B" w:rsidP="00A101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498ECD8" w14:textId="03461CA1" w:rsidR="00A101E7" w:rsidRPr="00A101E7" w:rsidRDefault="00A101E7" w:rsidP="00A101E7">
    <w:pPr>
      <w:pStyle w:val="Header"/>
      <w:jc w:val="right"/>
      <w:rPr>
        <w:rFonts w:ascii="Courier New" w:hAnsi="Courier New" w:cs="Courier New"/>
      </w:rPr>
    </w:pPr>
    <w:r>
      <w:rPr>
        <w:rFonts w:ascii="Courier New" w:hAnsi="Courier New" w:cs="Courier New"/>
      </w:rPr>
      <w:t>GJS-INP-MIL</w:t>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5A6B"/>
    <w:rsid w:val="00285B9F"/>
    <w:rsid w:val="002E1036"/>
    <w:rsid w:val="00344487"/>
    <w:rsid w:val="00444F9B"/>
    <w:rsid w:val="004761A5"/>
    <w:rsid w:val="004E2256"/>
    <w:rsid w:val="005A65AE"/>
    <w:rsid w:val="00A101E7"/>
    <w:rsid w:val="00A245D3"/>
    <w:rsid w:val="00C94349"/>
    <w:rsid w:val="00EA7E98"/>
    <w:rsid w:val="00EB5A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3E264D"/>
  <w15:chartTrackingRefBased/>
  <w15:docId w15:val="{D30C773B-3A65-EE4F-873C-C9ADCF0563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B5A6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B5A6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B5A6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B5A6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B5A6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B5A6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B5A6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B5A6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B5A6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5A6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B5A6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B5A6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B5A6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B5A6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B5A6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B5A6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B5A6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B5A6B"/>
    <w:rPr>
      <w:rFonts w:eastAsiaTheme="majorEastAsia" w:cstheme="majorBidi"/>
      <w:color w:val="272727" w:themeColor="text1" w:themeTint="D8"/>
    </w:rPr>
  </w:style>
  <w:style w:type="paragraph" w:styleId="Title">
    <w:name w:val="Title"/>
    <w:basedOn w:val="Normal"/>
    <w:next w:val="Normal"/>
    <w:link w:val="TitleChar"/>
    <w:uiPriority w:val="10"/>
    <w:qFormat/>
    <w:rsid w:val="00EB5A6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B5A6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B5A6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B5A6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B5A6B"/>
    <w:pPr>
      <w:spacing w:before="160"/>
      <w:jc w:val="center"/>
    </w:pPr>
    <w:rPr>
      <w:i/>
      <w:iCs/>
      <w:color w:val="404040" w:themeColor="text1" w:themeTint="BF"/>
    </w:rPr>
  </w:style>
  <w:style w:type="character" w:customStyle="1" w:styleId="QuoteChar">
    <w:name w:val="Quote Char"/>
    <w:basedOn w:val="DefaultParagraphFont"/>
    <w:link w:val="Quote"/>
    <w:uiPriority w:val="29"/>
    <w:rsid w:val="00EB5A6B"/>
    <w:rPr>
      <w:i/>
      <w:iCs/>
      <w:color w:val="404040" w:themeColor="text1" w:themeTint="BF"/>
    </w:rPr>
  </w:style>
  <w:style w:type="paragraph" w:styleId="ListParagraph">
    <w:name w:val="List Paragraph"/>
    <w:basedOn w:val="Normal"/>
    <w:uiPriority w:val="34"/>
    <w:qFormat/>
    <w:rsid w:val="00EB5A6B"/>
    <w:pPr>
      <w:ind w:left="720"/>
      <w:contextualSpacing/>
    </w:pPr>
  </w:style>
  <w:style w:type="character" w:styleId="IntenseEmphasis">
    <w:name w:val="Intense Emphasis"/>
    <w:basedOn w:val="DefaultParagraphFont"/>
    <w:uiPriority w:val="21"/>
    <w:qFormat/>
    <w:rsid w:val="00EB5A6B"/>
    <w:rPr>
      <w:i/>
      <w:iCs/>
      <w:color w:val="0F4761" w:themeColor="accent1" w:themeShade="BF"/>
    </w:rPr>
  </w:style>
  <w:style w:type="paragraph" w:styleId="IntenseQuote">
    <w:name w:val="Intense Quote"/>
    <w:basedOn w:val="Normal"/>
    <w:next w:val="Normal"/>
    <w:link w:val="IntenseQuoteChar"/>
    <w:uiPriority w:val="30"/>
    <w:qFormat/>
    <w:rsid w:val="00EB5A6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B5A6B"/>
    <w:rPr>
      <w:i/>
      <w:iCs/>
      <w:color w:val="0F4761" w:themeColor="accent1" w:themeShade="BF"/>
    </w:rPr>
  </w:style>
  <w:style w:type="character" w:styleId="IntenseReference">
    <w:name w:val="Intense Reference"/>
    <w:basedOn w:val="DefaultParagraphFont"/>
    <w:uiPriority w:val="32"/>
    <w:qFormat/>
    <w:rsid w:val="00EB5A6B"/>
    <w:rPr>
      <w:b/>
      <w:bCs/>
      <w:smallCaps/>
      <w:color w:val="0F4761" w:themeColor="accent1" w:themeShade="BF"/>
      <w:spacing w:val="5"/>
    </w:rPr>
  </w:style>
  <w:style w:type="paragraph" w:styleId="Header">
    <w:name w:val="header"/>
    <w:basedOn w:val="Normal"/>
    <w:link w:val="HeaderChar"/>
    <w:uiPriority w:val="99"/>
    <w:unhideWhenUsed/>
    <w:rsid w:val="00A101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01E7"/>
  </w:style>
  <w:style w:type="paragraph" w:styleId="Footer">
    <w:name w:val="footer"/>
    <w:basedOn w:val="Normal"/>
    <w:link w:val="FooterChar"/>
    <w:uiPriority w:val="99"/>
    <w:unhideWhenUsed/>
    <w:rsid w:val="00A101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01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210</Words>
  <Characters>1197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Ocean Ocean</dc:creator>
  <cp:keywords/>
  <dc:description/>
  <cp:lastModifiedBy>Ocean Ocean</cp:lastModifiedBy>
  <cp:revision>3</cp:revision>
  <dcterms:created xsi:type="dcterms:W3CDTF">2026-11-04T20:28:00Z</dcterms:created>
  <dcterms:modified xsi:type="dcterms:W3CDTF">2026-11-04T20:35:00Z</dcterms:modified>
</cp:coreProperties>
</file>